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13" w:rsidRDefault="006E469D" w:rsidP="006E469D">
      <w:pPr>
        <w:spacing w:after="200" w:line="276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drawing>
          <wp:inline distT="0" distB="0" distL="0" distR="0">
            <wp:extent cx="9108440" cy="6436360"/>
            <wp:effectExtent l="19050" t="0" r="0" b="0"/>
            <wp:docPr id="1" name="Рисунок 1" descr="C:\Users\1\Pictures\2024-09-04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9-04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440" cy="643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7D13" w:rsidRDefault="006F7D13" w:rsidP="00DF4574">
      <w:pPr>
        <w:spacing w:after="200" w:line="276" w:lineRule="auto"/>
        <w:ind w:left="142"/>
        <w:rPr>
          <w:rFonts w:ascii="Cambria" w:hAnsi="Cambria"/>
        </w:rPr>
      </w:pPr>
    </w:p>
    <w:p w:rsidR="008A78E4" w:rsidRPr="00D018BC" w:rsidRDefault="008A78E4" w:rsidP="00DF4574">
      <w:pPr>
        <w:spacing w:after="200" w:line="276" w:lineRule="auto"/>
        <w:ind w:left="142"/>
        <w:rPr>
          <w:rFonts w:ascii="Cambria" w:hAnsi="Cambria"/>
        </w:rPr>
      </w:pPr>
      <w:r w:rsidRPr="00D018BC">
        <w:rPr>
          <w:rFonts w:ascii="Cambria" w:hAnsi="Cambria"/>
        </w:rPr>
        <w:t>Общие положения</w:t>
      </w:r>
    </w:p>
    <w:p w:rsidR="008A78E4" w:rsidRPr="0026502E" w:rsidRDefault="008A78E4" w:rsidP="008A78E4">
      <w:pPr>
        <w:numPr>
          <w:ilvl w:val="1"/>
          <w:numId w:val="1"/>
        </w:numPr>
        <w:spacing w:after="200" w:line="276" w:lineRule="auto"/>
        <w:jc w:val="both"/>
        <w:rPr>
          <w:rFonts w:ascii="Cambria" w:hAnsi="Cambria"/>
        </w:rPr>
      </w:pPr>
      <w:r w:rsidRPr="0026502E">
        <w:rPr>
          <w:rFonts w:ascii="Cambria" w:hAnsi="Cambria"/>
        </w:rPr>
        <w:t>Настоящее «Положение о порядке согласования и утверждения  годового календарного учебного графика разработано на основе ст.15, ст. 32 Закона РФ «Об образовании» и определяет компетенцию, порядок и принципы взаимодействия МБДОУ  «Солнышко» с.Дмитриевка  органами управления образованием в вопросах организации образовательного процесса, составления, утверждения и согласования  годового календарного учебного графика.</w:t>
      </w:r>
    </w:p>
    <w:p w:rsidR="008A78E4" w:rsidRPr="0026502E" w:rsidRDefault="008A78E4" w:rsidP="008A78E4">
      <w:pPr>
        <w:numPr>
          <w:ilvl w:val="1"/>
          <w:numId w:val="1"/>
        </w:numPr>
        <w:spacing w:after="200" w:line="276" w:lineRule="auto"/>
        <w:jc w:val="both"/>
        <w:rPr>
          <w:rFonts w:ascii="Cambria" w:hAnsi="Cambria"/>
        </w:rPr>
      </w:pPr>
      <w:r w:rsidRPr="0026502E">
        <w:rPr>
          <w:rFonts w:ascii="Cambria" w:hAnsi="Cambria"/>
        </w:rPr>
        <w:t>Организация образ</w:t>
      </w:r>
      <w:r w:rsidR="00FE6BCA">
        <w:rPr>
          <w:rFonts w:ascii="Cambria" w:hAnsi="Cambria"/>
        </w:rPr>
        <w:t xml:space="preserve">овательного процесса в МБДОУ </w:t>
      </w:r>
      <w:r w:rsidRPr="0026502E">
        <w:rPr>
          <w:rFonts w:ascii="Cambria" w:hAnsi="Cambria"/>
        </w:rPr>
        <w:t xml:space="preserve"> «Солнышко» с.Дмитриевка  регламентируется учебным планом, годовым календарным учебным графиком и расписаниями ОД, разрабатываемыми и утверждаемыми  дошкольным образовательным учреждением самостоятельно.</w:t>
      </w: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DF4574" w:rsidRDefault="008A78E4" w:rsidP="008A78E4">
      <w:pPr>
        <w:numPr>
          <w:ilvl w:val="0"/>
          <w:numId w:val="1"/>
        </w:numPr>
        <w:spacing w:after="200" w:line="276" w:lineRule="auto"/>
        <w:jc w:val="both"/>
        <w:rPr>
          <w:rFonts w:ascii="Cambria" w:hAnsi="Cambria"/>
          <w:b/>
        </w:rPr>
      </w:pPr>
      <w:r w:rsidRPr="00DF4574">
        <w:rPr>
          <w:rFonts w:ascii="Cambria" w:hAnsi="Cambria"/>
          <w:b/>
        </w:rPr>
        <w:t>Порядок согласования и утверждения годовых календарных учебных графиков в органах управления образованием муниципальных районов.</w:t>
      </w:r>
    </w:p>
    <w:p w:rsidR="008A78E4" w:rsidRPr="0026502E" w:rsidRDefault="00FE6BCA" w:rsidP="008A78E4">
      <w:pPr>
        <w:numPr>
          <w:ilvl w:val="1"/>
          <w:numId w:val="1"/>
        </w:numPr>
        <w:spacing w:after="20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МБДОУ </w:t>
      </w:r>
      <w:r w:rsidR="008A78E4" w:rsidRPr="0026502E">
        <w:rPr>
          <w:rFonts w:ascii="Cambria" w:hAnsi="Cambria"/>
        </w:rPr>
        <w:t>«Солнышко» с.Дмитриевка самостоятельно разрабатывает годовой календарный учебный график на основе действующего законодательства РФ в сфере образования, нормативных правовых актов Министерства образования и науки РФ, управления образования и науки Липецкой области.</w:t>
      </w:r>
    </w:p>
    <w:p w:rsidR="008A78E4" w:rsidRPr="0026502E" w:rsidRDefault="008A78E4" w:rsidP="008A78E4">
      <w:pPr>
        <w:numPr>
          <w:ilvl w:val="1"/>
          <w:numId w:val="1"/>
        </w:numPr>
        <w:spacing w:after="200" w:line="276" w:lineRule="auto"/>
        <w:jc w:val="both"/>
        <w:rPr>
          <w:rFonts w:ascii="Cambria" w:hAnsi="Cambria"/>
        </w:rPr>
      </w:pPr>
      <w:r w:rsidRPr="0026502E">
        <w:rPr>
          <w:rFonts w:ascii="Cambria" w:hAnsi="Cambria"/>
        </w:rPr>
        <w:t>Годовой кале</w:t>
      </w:r>
      <w:r w:rsidR="00FE6BCA">
        <w:rPr>
          <w:rFonts w:ascii="Cambria" w:hAnsi="Cambria"/>
        </w:rPr>
        <w:t xml:space="preserve">ндарный учебный график МБДОУ </w:t>
      </w:r>
      <w:r w:rsidRPr="0026502E">
        <w:rPr>
          <w:rFonts w:ascii="Cambria" w:hAnsi="Cambria"/>
        </w:rPr>
        <w:t xml:space="preserve"> «Солнышко» с.Дмитриевка</w:t>
      </w:r>
    </w:p>
    <w:p w:rsidR="008A78E4" w:rsidRPr="0026502E" w:rsidRDefault="008A78E4" w:rsidP="008A78E4">
      <w:pPr>
        <w:numPr>
          <w:ilvl w:val="1"/>
          <w:numId w:val="1"/>
        </w:numPr>
        <w:spacing w:after="200" w:line="276" w:lineRule="auto"/>
        <w:jc w:val="both"/>
        <w:rPr>
          <w:rFonts w:ascii="Cambria" w:hAnsi="Cambria"/>
        </w:rPr>
      </w:pPr>
      <w:r w:rsidRPr="0026502E">
        <w:rPr>
          <w:rFonts w:ascii="Cambria" w:hAnsi="Cambria"/>
        </w:rPr>
        <w:t>с. Становое  Становлянского  муниципального района Липецкой области подлежит предварительному согласованию в органе управления образованием муниципального района,  не позднее 15 августа.</w:t>
      </w:r>
    </w:p>
    <w:p w:rsidR="008A78E4" w:rsidRPr="0026502E" w:rsidRDefault="008A78E4" w:rsidP="008A78E4">
      <w:pPr>
        <w:numPr>
          <w:ilvl w:val="1"/>
          <w:numId w:val="1"/>
        </w:numPr>
        <w:spacing w:after="200" w:line="276" w:lineRule="auto"/>
        <w:rPr>
          <w:rFonts w:ascii="Cambria" w:hAnsi="Cambria"/>
        </w:rPr>
      </w:pPr>
      <w:r w:rsidRPr="0026502E">
        <w:rPr>
          <w:rFonts w:ascii="Cambria" w:hAnsi="Cambria"/>
        </w:rPr>
        <w:t>При согласовании годового календарного учебного графика учитываются в соответствии с уставом общеобразовательного учреждения сроки начала и окончания учебного года,  продолжительность каникул, даты проведения мониторинга достижения детьми планируемых результатов освоения программы, режим работы МБДОУ, образовательная нагрузка и др..</w:t>
      </w:r>
    </w:p>
    <w:p w:rsidR="008A78E4" w:rsidRPr="0026502E" w:rsidRDefault="008A78E4" w:rsidP="008A78E4">
      <w:pPr>
        <w:numPr>
          <w:ilvl w:val="1"/>
          <w:numId w:val="1"/>
        </w:numPr>
        <w:spacing w:after="200" w:line="276" w:lineRule="auto"/>
        <w:rPr>
          <w:rFonts w:ascii="Cambria" w:hAnsi="Cambria"/>
        </w:rPr>
      </w:pPr>
      <w:r w:rsidRPr="0026502E">
        <w:rPr>
          <w:rFonts w:ascii="Cambria" w:hAnsi="Cambria"/>
        </w:rPr>
        <w:t xml:space="preserve"> После согласования в органе управления образованием муниципального района, руководителем  МБДОУ   не позднее 10 сентября издается приказ об утверждении годового календарного учебного графика.</w:t>
      </w:r>
    </w:p>
    <w:p w:rsidR="008A78E4" w:rsidRPr="0026502E" w:rsidRDefault="008A78E4" w:rsidP="008A78E4">
      <w:pPr>
        <w:ind w:left="851"/>
        <w:rPr>
          <w:rFonts w:ascii="Cambria" w:hAnsi="Cambria"/>
        </w:rPr>
      </w:pPr>
    </w:p>
    <w:p w:rsidR="008A78E4" w:rsidRPr="0026502E" w:rsidRDefault="008A78E4" w:rsidP="008A78E4">
      <w:pPr>
        <w:numPr>
          <w:ilvl w:val="1"/>
          <w:numId w:val="1"/>
        </w:numPr>
        <w:spacing w:after="200" w:line="276" w:lineRule="auto"/>
        <w:jc w:val="both"/>
        <w:rPr>
          <w:rFonts w:ascii="Cambria" w:hAnsi="Cambria"/>
        </w:rPr>
      </w:pPr>
      <w:r w:rsidRPr="0026502E">
        <w:rPr>
          <w:rFonts w:ascii="Cambria" w:hAnsi="Cambria"/>
        </w:rPr>
        <w:lastRenderedPageBreak/>
        <w:t>Органы государственной власти и руководитель МБДОУ не вправе изменять годовой календарный учебный график общеобразовательного учреждения после его утверждения, за исключением случаев, предусмотренных законодательством Российской Федерации.</w:t>
      </w: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  <w:r w:rsidRPr="0026502E">
        <w:rPr>
          <w:rFonts w:ascii="Cambria" w:hAnsi="Cambria"/>
        </w:rPr>
        <w:t>Примечание</w:t>
      </w:r>
    </w:p>
    <w:p w:rsidR="008A78E4" w:rsidRPr="0026502E" w:rsidRDefault="008A78E4" w:rsidP="008A78E4">
      <w:pPr>
        <w:rPr>
          <w:rFonts w:ascii="Cambria" w:hAnsi="Cambria"/>
        </w:rPr>
      </w:pPr>
      <w:r w:rsidRPr="0026502E">
        <w:rPr>
          <w:rFonts w:ascii="Cambria" w:hAnsi="Cambria"/>
        </w:rPr>
        <w:t xml:space="preserve">       Орган управления образованием муниципального района, не вправе разрабатывать примерные учебные планы  ДОУ.</w:t>
      </w:r>
    </w:p>
    <w:p w:rsidR="008A78E4" w:rsidRPr="0026502E" w:rsidRDefault="008A78E4" w:rsidP="008A78E4">
      <w:pPr>
        <w:rPr>
          <w:rFonts w:ascii="Cambria" w:hAnsi="Cambria"/>
        </w:rPr>
      </w:pPr>
      <w:r w:rsidRPr="0026502E">
        <w:rPr>
          <w:rFonts w:ascii="Cambria" w:hAnsi="Cambria"/>
        </w:rPr>
        <w:t>Органы управления образованием муниципального района  по заявке  ДОУ вправе провести экспертизу вариативной части учебных планов общеобразовательных учреждений (обоснованность, преемственность, обоснованность и педагогическая целесообразность групповых и индивидуальных занятий, соответствие содержания вариативной части учебного плана  основной  общеобразовательной программе  МБДОУ, данным диагностики состояния здоровья, уровню подготовки детей к школе, учету мнения родителей, учебно-методическому обеспечению организации образовательного процесса, соотношение инвариантной и вариативной частей учебного плана).</w:t>
      </w:r>
    </w:p>
    <w:p w:rsidR="008A78E4" w:rsidRPr="0026502E" w:rsidRDefault="008A78E4" w:rsidP="008A78E4">
      <w:pPr>
        <w:spacing w:after="120" w:line="480" w:lineRule="atLeast"/>
        <w:ind w:left="283" w:firstLine="851"/>
        <w:rPr>
          <w:rFonts w:ascii="Cambria" w:hAnsi="Cambria"/>
        </w:rPr>
      </w:pPr>
      <w:r w:rsidRPr="0026502E">
        <w:rPr>
          <w:rFonts w:ascii="Cambria" w:hAnsi="Cambria"/>
        </w:rPr>
        <w:t>По результатам экспертизы ДОУ выдается письменное заключение, в котором диагностируется характер вариативной части учебного плана.</w:t>
      </w:r>
    </w:p>
    <w:p w:rsidR="008A78E4" w:rsidRPr="0026502E" w:rsidRDefault="008A78E4" w:rsidP="008A78E4">
      <w:pPr>
        <w:spacing w:after="120" w:line="480" w:lineRule="atLeast"/>
        <w:ind w:left="283" w:firstLine="851"/>
        <w:rPr>
          <w:rFonts w:ascii="Cambria" w:hAnsi="Cambria"/>
        </w:rPr>
      </w:pPr>
      <w:r w:rsidRPr="0026502E">
        <w:rPr>
          <w:rFonts w:ascii="Cambria" w:hAnsi="Cambria"/>
        </w:rPr>
        <w:t>Экспертное заключение может быть учтено ДОУ при составлении учебного плана на новый учебный год, разработке образовательной программы образовательного учреждения.</w:t>
      </w:r>
    </w:p>
    <w:p w:rsidR="008A78E4" w:rsidRPr="0026502E" w:rsidRDefault="008A78E4" w:rsidP="008A78E4">
      <w:pPr>
        <w:jc w:val="right"/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8A78E4" w:rsidRPr="00205B7D" w:rsidRDefault="008A78E4" w:rsidP="008A78E4">
      <w:pPr>
        <w:numPr>
          <w:ilvl w:val="0"/>
          <w:numId w:val="2"/>
        </w:numPr>
        <w:rPr>
          <w:rFonts w:asciiTheme="majorHAnsi" w:hAnsiTheme="majorHAnsi"/>
          <w:u w:val="single"/>
        </w:rPr>
      </w:pPr>
      <w:r w:rsidRPr="00205B7D">
        <w:rPr>
          <w:rFonts w:asciiTheme="majorHAnsi" w:hAnsiTheme="majorHAnsi"/>
          <w:u w:val="single"/>
        </w:rPr>
        <w:lastRenderedPageBreak/>
        <w:t>Возрастные  группы:</w:t>
      </w:r>
    </w:p>
    <w:p w:rsidR="008A78E4" w:rsidRPr="00205B7D" w:rsidRDefault="008A78E4" w:rsidP="008A78E4">
      <w:pPr>
        <w:rPr>
          <w:rFonts w:asciiTheme="majorHAnsi" w:hAnsiTheme="majorHAnsi"/>
        </w:rPr>
      </w:pPr>
      <w:r w:rsidRPr="00205B7D">
        <w:rPr>
          <w:rFonts w:asciiTheme="majorHAnsi" w:hAnsiTheme="majorHAnsi"/>
        </w:rPr>
        <w:t xml:space="preserve">  1-ая  младшая (1,5-3 год жизни);</w:t>
      </w:r>
    </w:p>
    <w:p w:rsidR="008A78E4" w:rsidRPr="00205B7D" w:rsidRDefault="008A78E4" w:rsidP="00DF4574">
      <w:pPr>
        <w:rPr>
          <w:rFonts w:asciiTheme="majorHAnsi" w:hAnsiTheme="majorHAnsi"/>
        </w:rPr>
      </w:pPr>
      <w:r w:rsidRPr="00205B7D">
        <w:rPr>
          <w:rFonts w:asciiTheme="majorHAnsi" w:hAnsiTheme="majorHAnsi"/>
        </w:rPr>
        <w:t>2-ая  младшая (3-4 год жизни);</w:t>
      </w:r>
    </w:p>
    <w:p w:rsidR="008A78E4" w:rsidRPr="00205B7D" w:rsidRDefault="008A78E4" w:rsidP="00DF4574">
      <w:pPr>
        <w:rPr>
          <w:rFonts w:asciiTheme="majorHAnsi" w:hAnsiTheme="majorHAnsi"/>
        </w:rPr>
      </w:pPr>
      <w:r w:rsidRPr="00205B7D">
        <w:rPr>
          <w:rFonts w:asciiTheme="majorHAnsi" w:hAnsiTheme="majorHAnsi"/>
        </w:rPr>
        <w:t>Средняя  группа  (4-5 год жизни);</w:t>
      </w:r>
    </w:p>
    <w:p w:rsidR="00205B7D" w:rsidRPr="00205B7D" w:rsidRDefault="00205B7D" w:rsidP="00205B7D">
      <w:pPr>
        <w:spacing w:after="160" w:line="259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205B7D">
        <w:rPr>
          <w:rFonts w:asciiTheme="majorHAnsi" w:eastAsia="Calibri" w:hAnsiTheme="majorHAnsi"/>
          <w:sz w:val="22"/>
          <w:szCs w:val="22"/>
          <w:lang w:eastAsia="en-US"/>
        </w:rPr>
        <w:t>Старше – подготовительная  к школе  группа (5-7 год жизни).</w:t>
      </w:r>
    </w:p>
    <w:p w:rsidR="008A78E4" w:rsidRPr="0026502E" w:rsidRDefault="008A78E4" w:rsidP="008A78E4">
      <w:pPr>
        <w:ind w:left="720"/>
        <w:rPr>
          <w:rFonts w:ascii="Cambria" w:hAnsi="Cambria"/>
        </w:rPr>
      </w:pP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2667"/>
        <w:gridCol w:w="2532"/>
        <w:gridCol w:w="2801"/>
        <w:gridCol w:w="2538"/>
        <w:gridCol w:w="871"/>
      </w:tblGrid>
      <w:tr w:rsidR="008A78E4" w:rsidRPr="0026502E" w:rsidTr="00DF4574">
        <w:trPr>
          <w:gridAfter w:val="1"/>
          <w:wAfter w:w="871" w:type="dxa"/>
          <w:trHeight w:val="450"/>
        </w:trPr>
        <w:tc>
          <w:tcPr>
            <w:tcW w:w="4531" w:type="dxa"/>
            <w:shd w:val="clear" w:color="auto" w:fill="auto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Группы</w:t>
            </w:r>
          </w:p>
        </w:tc>
        <w:tc>
          <w:tcPr>
            <w:tcW w:w="2667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 младшая (1,6-3г.)</w:t>
            </w:r>
          </w:p>
        </w:tc>
        <w:tc>
          <w:tcPr>
            <w:tcW w:w="2532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2 младшая (3-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26502E">
                <w:rPr>
                  <w:rFonts w:ascii="Cambria" w:hAnsi="Cambria"/>
                </w:rPr>
                <w:t>4 г</w:t>
              </w:r>
            </w:smartTag>
            <w:r w:rsidRPr="0026502E">
              <w:rPr>
                <w:rFonts w:ascii="Cambria" w:hAnsi="Cambria"/>
              </w:rPr>
              <w:t>.)</w:t>
            </w:r>
          </w:p>
        </w:tc>
        <w:tc>
          <w:tcPr>
            <w:tcW w:w="280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Средняя (4-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26502E">
                <w:rPr>
                  <w:rFonts w:ascii="Cambria" w:hAnsi="Cambria"/>
                </w:rPr>
                <w:t>5 л</w:t>
              </w:r>
            </w:smartTag>
            <w:r w:rsidRPr="0026502E">
              <w:rPr>
                <w:rFonts w:ascii="Cambria" w:hAnsi="Cambria"/>
              </w:rPr>
              <w:t>.)</w:t>
            </w:r>
          </w:p>
        </w:tc>
        <w:tc>
          <w:tcPr>
            <w:tcW w:w="2538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Старше – подгот. группа (5-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26502E">
                <w:rPr>
                  <w:rFonts w:ascii="Cambria" w:hAnsi="Cambria"/>
                </w:rPr>
                <w:t>7 л</w:t>
              </w:r>
            </w:smartTag>
            <w:r w:rsidRPr="0026502E">
              <w:rPr>
                <w:rFonts w:ascii="Cambria" w:hAnsi="Cambria"/>
              </w:rPr>
              <w:t>.)</w:t>
            </w:r>
          </w:p>
        </w:tc>
      </w:tr>
      <w:tr w:rsidR="008A78E4" w:rsidRPr="0026502E" w:rsidTr="00DF4574">
        <w:trPr>
          <w:gridAfter w:val="1"/>
          <w:wAfter w:w="871" w:type="dxa"/>
          <w:trHeight w:val="150"/>
        </w:trPr>
        <w:tc>
          <w:tcPr>
            <w:tcW w:w="453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 xml:space="preserve">Начало учебного года </w:t>
            </w:r>
          </w:p>
        </w:tc>
        <w:tc>
          <w:tcPr>
            <w:tcW w:w="2667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8A78E4" w:rsidRPr="0026502E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</w:rPr>
              <w:t>сентября 2024</w:t>
            </w:r>
            <w:r w:rsidR="008A78E4" w:rsidRPr="0026502E">
              <w:rPr>
                <w:rFonts w:ascii="Cambria" w:hAnsi="Cambria"/>
              </w:rPr>
              <w:t>года</w:t>
            </w:r>
          </w:p>
        </w:tc>
        <w:tc>
          <w:tcPr>
            <w:tcW w:w="2532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сентября 2024</w:t>
            </w:r>
            <w:r w:rsidR="008A78E4" w:rsidRPr="0026502E">
              <w:rPr>
                <w:rFonts w:ascii="Cambria" w:hAnsi="Cambria"/>
              </w:rPr>
              <w:t>года</w:t>
            </w:r>
          </w:p>
        </w:tc>
        <w:tc>
          <w:tcPr>
            <w:tcW w:w="2801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</w:t>
            </w:r>
            <w:r w:rsidR="008A78E4" w:rsidRPr="0026502E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</w:rPr>
              <w:t>сентября 2024</w:t>
            </w:r>
            <w:r w:rsidR="008A78E4" w:rsidRPr="0026502E">
              <w:rPr>
                <w:rFonts w:ascii="Cambria" w:hAnsi="Cambria"/>
              </w:rPr>
              <w:t>года</w:t>
            </w:r>
          </w:p>
        </w:tc>
        <w:tc>
          <w:tcPr>
            <w:tcW w:w="2538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8A78E4" w:rsidRPr="0026502E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</w:rPr>
              <w:t>сентября 2024</w:t>
            </w:r>
            <w:r w:rsidR="008A78E4" w:rsidRPr="0026502E">
              <w:rPr>
                <w:rFonts w:ascii="Cambria" w:hAnsi="Cambria"/>
              </w:rPr>
              <w:t>года</w:t>
            </w:r>
          </w:p>
        </w:tc>
      </w:tr>
      <w:tr w:rsidR="008A78E4" w:rsidRPr="0026502E" w:rsidTr="00DF4574">
        <w:trPr>
          <w:gridAfter w:val="1"/>
          <w:wAfter w:w="871" w:type="dxa"/>
          <w:trHeight w:val="157"/>
        </w:trPr>
        <w:tc>
          <w:tcPr>
            <w:tcW w:w="453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Окончание учебного года</w:t>
            </w:r>
          </w:p>
        </w:tc>
        <w:tc>
          <w:tcPr>
            <w:tcW w:w="2667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="008A78E4" w:rsidRPr="0026502E">
              <w:rPr>
                <w:rFonts w:ascii="Cambria" w:hAnsi="Cambria"/>
              </w:rPr>
              <w:t xml:space="preserve"> мая </w:t>
            </w:r>
            <w:r>
              <w:rPr>
                <w:rFonts w:ascii="Cambria" w:hAnsi="Cambria"/>
              </w:rPr>
              <w:t xml:space="preserve">  2025</w:t>
            </w:r>
            <w:r w:rsidR="008A78E4" w:rsidRPr="0026502E">
              <w:rPr>
                <w:rFonts w:ascii="Cambria" w:hAnsi="Cambria"/>
              </w:rPr>
              <w:t>г.</w:t>
            </w:r>
          </w:p>
        </w:tc>
        <w:tc>
          <w:tcPr>
            <w:tcW w:w="2532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="006A718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мая   2025</w:t>
            </w:r>
            <w:r w:rsidR="008A78E4" w:rsidRPr="0026502E">
              <w:rPr>
                <w:rFonts w:ascii="Cambria" w:hAnsi="Cambria"/>
              </w:rPr>
              <w:t>г.</w:t>
            </w:r>
          </w:p>
        </w:tc>
        <w:tc>
          <w:tcPr>
            <w:tcW w:w="2801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 мая   2025</w:t>
            </w:r>
            <w:r w:rsidR="008A78E4" w:rsidRPr="0026502E">
              <w:rPr>
                <w:rFonts w:ascii="Cambria" w:hAnsi="Cambria"/>
              </w:rPr>
              <w:t>г.</w:t>
            </w:r>
          </w:p>
        </w:tc>
        <w:tc>
          <w:tcPr>
            <w:tcW w:w="2538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 мая   2025</w:t>
            </w:r>
            <w:r w:rsidR="008A78E4" w:rsidRPr="0026502E">
              <w:rPr>
                <w:rFonts w:ascii="Cambria" w:hAnsi="Cambria"/>
              </w:rPr>
              <w:t>г.</w:t>
            </w:r>
          </w:p>
        </w:tc>
      </w:tr>
      <w:tr w:rsidR="008A78E4" w:rsidRPr="0026502E" w:rsidTr="00DF4574">
        <w:trPr>
          <w:gridAfter w:val="1"/>
          <w:wAfter w:w="871" w:type="dxa"/>
        </w:trPr>
        <w:tc>
          <w:tcPr>
            <w:tcW w:w="453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Продолжительность учебного года</w:t>
            </w:r>
          </w:p>
        </w:tc>
        <w:tc>
          <w:tcPr>
            <w:tcW w:w="2667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02.09.2024-30</w:t>
            </w:r>
            <w:r w:rsidR="006A7189">
              <w:rPr>
                <w:rFonts w:ascii="Cambria" w:hAnsi="Cambria"/>
              </w:rPr>
              <w:t>.05.202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02.09.2024-30.05.2024</w:t>
            </w:r>
          </w:p>
        </w:tc>
        <w:tc>
          <w:tcPr>
            <w:tcW w:w="2801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02.09.2024-30.05.2024</w:t>
            </w:r>
          </w:p>
        </w:tc>
        <w:tc>
          <w:tcPr>
            <w:tcW w:w="2538" w:type="dxa"/>
            <w:shd w:val="clear" w:color="auto" w:fill="auto"/>
          </w:tcPr>
          <w:p w:rsidR="008A78E4" w:rsidRPr="0026502E" w:rsidRDefault="00FE6BCA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02.09.2024-30.05.2024</w:t>
            </w:r>
          </w:p>
        </w:tc>
      </w:tr>
      <w:tr w:rsidR="008A78E4" w:rsidRPr="0026502E" w:rsidTr="00DF4574">
        <w:trPr>
          <w:gridAfter w:val="1"/>
          <w:wAfter w:w="871" w:type="dxa"/>
        </w:trPr>
        <w:tc>
          <w:tcPr>
            <w:tcW w:w="453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Продолжительность образовательного процесса</w:t>
            </w:r>
          </w:p>
        </w:tc>
        <w:tc>
          <w:tcPr>
            <w:tcW w:w="2667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36 недель</w:t>
            </w:r>
          </w:p>
        </w:tc>
        <w:tc>
          <w:tcPr>
            <w:tcW w:w="2532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36 недель</w:t>
            </w:r>
          </w:p>
        </w:tc>
        <w:tc>
          <w:tcPr>
            <w:tcW w:w="280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36 недель</w:t>
            </w:r>
          </w:p>
        </w:tc>
        <w:tc>
          <w:tcPr>
            <w:tcW w:w="2538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36 недель</w:t>
            </w:r>
          </w:p>
        </w:tc>
      </w:tr>
      <w:tr w:rsidR="008A78E4" w:rsidRPr="0026502E" w:rsidTr="00DF4574">
        <w:trPr>
          <w:gridAfter w:val="1"/>
          <w:wAfter w:w="871" w:type="dxa"/>
          <w:trHeight w:val="330"/>
        </w:trPr>
        <w:tc>
          <w:tcPr>
            <w:tcW w:w="453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Режим работы                                          Ежедневный график работы</w:t>
            </w:r>
          </w:p>
        </w:tc>
        <w:tc>
          <w:tcPr>
            <w:tcW w:w="2667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5 дней в неделю</w:t>
            </w:r>
            <w:r w:rsidR="00DF4574">
              <w:rPr>
                <w:rFonts w:ascii="Cambria" w:hAnsi="Cambria"/>
              </w:rPr>
              <w:t xml:space="preserve"> (понедельник-пятница)</w:t>
            </w:r>
          </w:p>
          <w:p w:rsidR="008A78E4" w:rsidRPr="0026502E" w:rsidRDefault="00DF4574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08.00-17.00 (9</w:t>
            </w:r>
            <w:r w:rsidR="008A78E4" w:rsidRPr="0026502E">
              <w:rPr>
                <w:rFonts w:ascii="Cambria" w:hAnsi="Cambria"/>
              </w:rPr>
              <w:t xml:space="preserve"> часов)</w:t>
            </w:r>
          </w:p>
        </w:tc>
        <w:tc>
          <w:tcPr>
            <w:tcW w:w="2532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5 дней в неделю</w:t>
            </w:r>
            <w:r w:rsidR="00DF4574">
              <w:rPr>
                <w:rFonts w:ascii="Cambria" w:hAnsi="Cambria"/>
              </w:rPr>
              <w:t xml:space="preserve"> (понедельник-пятница)</w:t>
            </w:r>
          </w:p>
          <w:p w:rsidR="008A78E4" w:rsidRPr="0026502E" w:rsidRDefault="00DF4574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08.00-17.00 (9</w:t>
            </w:r>
            <w:r w:rsidR="008A78E4" w:rsidRPr="0026502E">
              <w:rPr>
                <w:rFonts w:ascii="Cambria" w:hAnsi="Cambria"/>
              </w:rPr>
              <w:t>часов)</w:t>
            </w:r>
          </w:p>
        </w:tc>
        <w:tc>
          <w:tcPr>
            <w:tcW w:w="280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5 дней в неделю</w:t>
            </w:r>
            <w:r w:rsidR="00DF4574">
              <w:rPr>
                <w:rFonts w:ascii="Cambria" w:hAnsi="Cambria"/>
              </w:rPr>
              <w:t xml:space="preserve"> (понедельник-пятница)</w:t>
            </w:r>
          </w:p>
          <w:p w:rsidR="008A78E4" w:rsidRPr="0026502E" w:rsidRDefault="00DF4574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08.00-17.00 (9</w:t>
            </w:r>
            <w:r w:rsidR="008A78E4" w:rsidRPr="0026502E">
              <w:rPr>
                <w:rFonts w:ascii="Cambria" w:hAnsi="Cambria"/>
              </w:rPr>
              <w:t xml:space="preserve"> часов)</w:t>
            </w:r>
          </w:p>
        </w:tc>
        <w:tc>
          <w:tcPr>
            <w:tcW w:w="2538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5 дней в неделю</w:t>
            </w:r>
            <w:r w:rsidR="00DF4574">
              <w:rPr>
                <w:rFonts w:ascii="Cambria" w:hAnsi="Cambria"/>
              </w:rPr>
              <w:t xml:space="preserve"> (понедельник-пятница)</w:t>
            </w:r>
          </w:p>
          <w:p w:rsidR="008A78E4" w:rsidRPr="0026502E" w:rsidRDefault="00DF4574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08.00-17.00 (9</w:t>
            </w:r>
            <w:r w:rsidR="008A78E4" w:rsidRPr="0026502E">
              <w:rPr>
                <w:rFonts w:ascii="Cambria" w:hAnsi="Cambria"/>
              </w:rPr>
              <w:t xml:space="preserve"> часов)</w:t>
            </w:r>
          </w:p>
        </w:tc>
      </w:tr>
      <w:tr w:rsidR="008A78E4" w:rsidRPr="0026502E" w:rsidTr="00DF4574">
        <w:trPr>
          <w:gridAfter w:val="1"/>
          <w:wAfter w:w="871" w:type="dxa"/>
          <w:trHeight w:val="300"/>
        </w:trPr>
        <w:tc>
          <w:tcPr>
            <w:tcW w:w="453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Выходные  дни</w:t>
            </w:r>
          </w:p>
        </w:tc>
        <w:tc>
          <w:tcPr>
            <w:tcW w:w="2667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Суббота, воскресенье, праздничные дни</w:t>
            </w:r>
          </w:p>
        </w:tc>
        <w:tc>
          <w:tcPr>
            <w:tcW w:w="2532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Суббота, воскресенье, праздничные дни</w:t>
            </w:r>
          </w:p>
        </w:tc>
        <w:tc>
          <w:tcPr>
            <w:tcW w:w="2801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 xml:space="preserve">Суббота, воскресенье, праздничные дни </w:t>
            </w:r>
          </w:p>
        </w:tc>
        <w:tc>
          <w:tcPr>
            <w:tcW w:w="2538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Суббота, воскресенье, праздничные дни</w:t>
            </w:r>
          </w:p>
        </w:tc>
      </w:tr>
      <w:tr w:rsidR="00DF4574" w:rsidRPr="0026502E" w:rsidTr="00DF4574">
        <w:tc>
          <w:tcPr>
            <w:tcW w:w="4531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Каникулы</w:t>
            </w:r>
          </w:p>
        </w:tc>
        <w:tc>
          <w:tcPr>
            <w:tcW w:w="11409" w:type="dxa"/>
            <w:gridSpan w:val="5"/>
          </w:tcPr>
          <w:p w:rsidR="00DF4574" w:rsidRPr="0001777D" w:rsidRDefault="00DF4574" w:rsidP="0054409D">
            <w:r w:rsidRPr="0001777D">
              <w:t>Зимние каникулы –</w:t>
            </w:r>
            <w:r w:rsidR="00FE6BCA">
              <w:t xml:space="preserve"> 30</w:t>
            </w:r>
            <w:r>
              <w:t>.12.20</w:t>
            </w:r>
            <w:r w:rsidR="00FE6BCA">
              <w:t>24– 08.01.2025– 10</w:t>
            </w:r>
            <w:r>
              <w:t xml:space="preserve"> дней</w:t>
            </w:r>
          </w:p>
          <w:p w:rsidR="00DF4574" w:rsidRPr="0001777D" w:rsidRDefault="00DF4574" w:rsidP="0054409D">
            <w:r w:rsidRPr="0001777D">
              <w:t>Летние каникулы –</w:t>
            </w:r>
            <w:r w:rsidR="003543EC">
              <w:t xml:space="preserve"> 01</w:t>
            </w:r>
            <w:r w:rsidR="00FE6BCA">
              <w:t>.06.202</w:t>
            </w:r>
            <w:r w:rsidR="003543EC">
              <w:t>5–31.08.25</w:t>
            </w:r>
            <w:r>
              <w:t>– 90 дней</w:t>
            </w:r>
          </w:p>
          <w:p w:rsidR="00DF4574" w:rsidRPr="00F62B8A" w:rsidRDefault="00DF4574" w:rsidP="0054409D">
            <w:r w:rsidRPr="00F62B8A">
              <w:t xml:space="preserve">В дни зимних и летних каникул дети посещают дошкольное учреждение. </w:t>
            </w:r>
          </w:p>
          <w:p w:rsidR="00DF4574" w:rsidRPr="00F62B8A" w:rsidRDefault="00DF4574" w:rsidP="0054409D">
            <w:r w:rsidRPr="00F62B8A">
              <w:t>Образовательная деятельность не проводится. Проводятся занятия только эстетически-</w:t>
            </w:r>
          </w:p>
          <w:p w:rsidR="00DF4574" w:rsidRPr="005C6CA5" w:rsidRDefault="00DF4574" w:rsidP="0054409D">
            <w:r w:rsidRPr="00F62B8A">
              <w:t>оздоровительног</w:t>
            </w:r>
            <w:r>
              <w:t>о цикла (музыкальные, физкультурные</w:t>
            </w:r>
            <w:r w:rsidRPr="00F62B8A">
              <w:t>, изобразительного искусства). Организуются спортивные и подвижные игры, спортивные праздники, экскурсии и другие, а также увеличивается продолжительность прогулок. (СанПиН СанПиН 2.4.1.3049-13)</w:t>
            </w:r>
          </w:p>
        </w:tc>
      </w:tr>
      <w:tr w:rsidR="00DF4574" w:rsidRPr="0026502E" w:rsidTr="00DF4574">
        <w:trPr>
          <w:gridAfter w:val="1"/>
          <w:wAfter w:w="871" w:type="dxa"/>
        </w:trPr>
        <w:tc>
          <w:tcPr>
            <w:tcW w:w="4531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Летний оздоровительный период</w:t>
            </w:r>
          </w:p>
        </w:tc>
        <w:tc>
          <w:tcPr>
            <w:tcW w:w="2667" w:type="dxa"/>
            <w:shd w:val="clear" w:color="auto" w:fill="auto"/>
          </w:tcPr>
          <w:p w:rsidR="00DF4574" w:rsidRPr="0026502E" w:rsidRDefault="003543EC" w:rsidP="00354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01.06.2025</w:t>
            </w:r>
            <w:r w:rsidR="006A7189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29</w:t>
            </w:r>
            <w:r w:rsidR="006A7189">
              <w:rPr>
                <w:rFonts w:ascii="Cambria" w:hAnsi="Cambria"/>
              </w:rPr>
              <w:t>.08.202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2532" w:type="dxa"/>
            <w:shd w:val="clear" w:color="auto" w:fill="auto"/>
          </w:tcPr>
          <w:p w:rsidR="00DF4574" w:rsidRPr="0026502E" w:rsidRDefault="003543EC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01.06.2025-29.08.2025</w:t>
            </w:r>
          </w:p>
        </w:tc>
        <w:tc>
          <w:tcPr>
            <w:tcW w:w="2801" w:type="dxa"/>
            <w:shd w:val="clear" w:color="auto" w:fill="auto"/>
          </w:tcPr>
          <w:p w:rsidR="00DF4574" w:rsidRPr="0026502E" w:rsidRDefault="003543EC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01.06.2025-29.08.2025</w:t>
            </w:r>
          </w:p>
        </w:tc>
        <w:tc>
          <w:tcPr>
            <w:tcW w:w="2538" w:type="dxa"/>
            <w:shd w:val="clear" w:color="auto" w:fill="auto"/>
          </w:tcPr>
          <w:p w:rsidR="00DF4574" w:rsidRPr="0026502E" w:rsidRDefault="003543EC" w:rsidP="0021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01.06.2025-29.08.2025</w:t>
            </w:r>
          </w:p>
        </w:tc>
      </w:tr>
      <w:tr w:rsidR="00DF4574" w:rsidRPr="0026502E" w:rsidTr="00DF4574">
        <w:trPr>
          <w:gridAfter w:val="1"/>
          <w:wAfter w:w="871" w:type="dxa"/>
          <w:trHeight w:val="291"/>
        </w:trPr>
        <w:tc>
          <w:tcPr>
            <w:tcW w:w="4531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Начало  ОД</w:t>
            </w:r>
          </w:p>
        </w:tc>
        <w:tc>
          <w:tcPr>
            <w:tcW w:w="2667" w:type="dxa"/>
            <w:shd w:val="clear" w:color="auto" w:fill="auto"/>
          </w:tcPr>
          <w:p w:rsidR="00DF4574" w:rsidRPr="0026502E" w:rsidRDefault="00DF4574" w:rsidP="00213302">
            <w:pPr>
              <w:ind w:left="284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09ч. 00 мин.</w:t>
            </w:r>
          </w:p>
        </w:tc>
        <w:tc>
          <w:tcPr>
            <w:tcW w:w="2532" w:type="dxa"/>
            <w:shd w:val="clear" w:color="auto" w:fill="auto"/>
          </w:tcPr>
          <w:p w:rsidR="00DF4574" w:rsidRPr="0026502E" w:rsidRDefault="00DF4574" w:rsidP="00213302">
            <w:pPr>
              <w:ind w:left="284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09ч. 00 мин.</w:t>
            </w:r>
          </w:p>
          <w:p w:rsidR="00DF4574" w:rsidRPr="0026502E" w:rsidRDefault="00DF4574" w:rsidP="00213302">
            <w:pPr>
              <w:rPr>
                <w:rFonts w:ascii="Cambria" w:hAnsi="Cambria"/>
              </w:rPr>
            </w:pPr>
          </w:p>
        </w:tc>
        <w:tc>
          <w:tcPr>
            <w:tcW w:w="2801" w:type="dxa"/>
            <w:shd w:val="clear" w:color="auto" w:fill="auto"/>
          </w:tcPr>
          <w:p w:rsidR="00DF4574" w:rsidRPr="0026502E" w:rsidRDefault="00DF4574" w:rsidP="00213302">
            <w:pPr>
              <w:ind w:left="284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09ч. 00 мин.</w:t>
            </w:r>
          </w:p>
          <w:p w:rsidR="00DF4574" w:rsidRPr="0026502E" w:rsidRDefault="00DF4574" w:rsidP="00213302">
            <w:pPr>
              <w:rPr>
                <w:rFonts w:ascii="Cambria" w:hAnsi="Cambria"/>
              </w:rPr>
            </w:pPr>
          </w:p>
        </w:tc>
        <w:tc>
          <w:tcPr>
            <w:tcW w:w="2538" w:type="dxa"/>
            <w:shd w:val="clear" w:color="auto" w:fill="auto"/>
          </w:tcPr>
          <w:p w:rsidR="00DF4574" w:rsidRPr="0026502E" w:rsidRDefault="00DF4574" w:rsidP="00213302">
            <w:pPr>
              <w:ind w:left="284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09ч. 00 мин.</w:t>
            </w:r>
          </w:p>
        </w:tc>
      </w:tr>
      <w:tr w:rsidR="00DF4574" w:rsidRPr="0026502E" w:rsidTr="00DF4574">
        <w:trPr>
          <w:gridAfter w:val="1"/>
          <w:wAfter w:w="871" w:type="dxa"/>
        </w:trPr>
        <w:tc>
          <w:tcPr>
            <w:tcW w:w="4531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Окончание  ОД</w:t>
            </w:r>
          </w:p>
        </w:tc>
        <w:tc>
          <w:tcPr>
            <w:tcW w:w="2667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09ч. 30 мин</w:t>
            </w:r>
          </w:p>
        </w:tc>
        <w:tc>
          <w:tcPr>
            <w:tcW w:w="2532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 xml:space="preserve">     09ч. 40 мин.</w:t>
            </w:r>
          </w:p>
        </w:tc>
        <w:tc>
          <w:tcPr>
            <w:tcW w:w="2801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09ч.  50 мин.</w:t>
            </w:r>
          </w:p>
        </w:tc>
        <w:tc>
          <w:tcPr>
            <w:tcW w:w="2538" w:type="dxa"/>
            <w:shd w:val="clear" w:color="auto" w:fill="auto"/>
          </w:tcPr>
          <w:p w:rsidR="00DF4574" w:rsidRPr="0026502E" w:rsidRDefault="00DF4574" w:rsidP="00213302">
            <w:pPr>
              <w:ind w:left="360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10ч. 50 мин.</w:t>
            </w:r>
          </w:p>
        </w:tc>
      </w:tr>
      <w:tr w:rsidR="00DF4574" w:rsidRPr="0026502E" w:rsidTr="00DF4574">
        <w:trPr>
          <w:gridAfter w:val="1"/>
          <w:wAfter w:w="871" w:type="dxa"/>
        </w:trPr>
        <w:tc>
          <w:tcPr>
            <w:tcW w:w="4531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</w:p>
        </w:tc>
        <w:tc>
          <w:tcPr>
            <w:tcW w:w="2667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</w:p>
        </w:tc>
        <w:tc>
          <w:tcPr>
            <w:tcW w:w="2532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</w:p>
        </w:tc>
        <w:tc>
          <w:tcPr>
            <w:tcW w:w="2801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</w:p>
        </w:tc>
        <w:tc>
          <w:tcPr>
            <w:tcW w:w="2538" w:type="dxa"/>
            <w:shd w:val="clear" w:color="auto" w:fill="auto"/>
          </w:tcPr>
          <w:p w:rsidR="00DF4574" w:rsidRPr="0026502E" w:rsidRDefault="00DF4574" w:rsidP="00213302">
            <w:pPr>
              <w:rPr>
                <w:rFonts w:ascii="Cambria" w:hAnsi="Cambria"/>
              </w:rPr>
            </w:pPr>
          </w:p>
        </w:tc>
      </w:tr>
    </w:tbl>
    <w:p w:rsidR="008A78E4" w:rsidRPr="0026502E" w:rsidRDefault="008A78E4" w:rsidP="008A78E4">
      <w:pPr>
        <w:rPr>
          <w:rFonts w:ascii="Cambria" w:eastAsia="Calibri" w:hAnsi="Cambria"/>
          <w:lang w:eastAsia="en-US"/>
        </w:rPr>
      </w:pPr>
    </w:p>
    <w:tbl>
      <w:tblPr>
        <w:tblW w:w="0" w:type="auto"/>
        <w:tblLook w:val="01E0"/>
      </w:tblPr>
      <w:tblGrid>
        <w:gridCol w:w="292"/>
      </w:tblGrid>
      <w:tr w:rsidR="008A78E4" w:rsidRPr="0026502E" w:rsidTr="00213302">
        <w:trPr>
          <w:trHeight w:val="167"/>
        </w:trPr>
        <w:tc>
          <w:tcPr>
            <w:tcW w:w="292" w:type="dxa"/>
            <w:shd w:val="clear" w:color="auto" w:fill="auto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</w:p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</w:tr>
    </w:tbl>
    <w:p w:rsidR="008A78E4" w:rsidRPr="0026502E" w:rsidRDefault="008A78E4" w:rsidP="008A78E4">
      <w:pPr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  <w:u w:val="single"/>
        </w:rPr>
      </w:pPr>
      <w:r w:rsidRPr="0026502E">
        <w:rPr>
          <w:rFonts w:ascii="Cambria" w:hAnsi="Cambria"/>
          <w:u w:val="single"/>
        </w:rPr>
        <w:t xml:space="preserve">2.Образовательная нагрузка  (ОД)   «Солнышко»:                                                                                                                                </w:t>
      </w:r>
    </w:p>
    <w:p w:rsidR="008A78E4" w:rsidRPr="0026502E" w:rsidRDefault="008A78E4" w:rsidP="008A78E4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2115"/>
        <w:gridCol w:w="3055"/>
        <w:gridCol w:w="1843"/>
        <w:gridCol w:w="1842"/>
        <w:gridCol w:w="2694"/>
      </w:tblGrid>
      <w:tr w:rsidR="008A78E4" w:rsidRPr="0026502E" w:rsidTr="00213302">
        <w:tc>
          <w:tcPr>
            <w:tcW w:w="2593" w:type="dxa"/>
            <w:vMerge w:val="restart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  <w:tc>
          <w:tcPr>
            <w:tcW w:w="2115" w:type="dxa"/>
            <w:vMerge w:val="restart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Продолжительность ОД</w:t>
            </w:r>
          </w:p>
        </w:tc>
        <w:tc>
          <w:tcPr>
            <w:tcW w:w="3055" w:type="dxa"/>
            <w:vMerge w:val="restart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Перерывы между ОД</w:t>
            </w:r>
          </w:p>
        </w:tc>
        <w:tc>
          <w:tcPr>
            <w:tcW w:w="3685" w:type="dxa"/>
            <w:gridSpan w:val="2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Количество ОД</w:t>
            </w:r>
          </w:p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в неделю</w:t>
            </w:r>
          </w:p>
        </w:tc>
        <w:tc>
          <w:tcPr>
            <w:tcW w:w="2694" w:type="dxa"/>
            <w:vMerge w:val="restart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Недельная образовательная нагрузка</w:t>
            </w:r>
          </w:p>
        </w:tc>
      </w:tr>
      <w:tr w:rsidR="008A78E4" w:rsidRPr="0026502E" w:rsidTr="00213302">
        <w:tc>
          <w:tcPr>
            <w:tcW w:w="2593" w:type="dxa"/>
            <w:vMerge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  <w:tc>
          <w:tcPr>
            <w:tcW w:w="2115" w:type="dxa"/>
            <w:vMerge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  <w:tc>
          <w:tcPr>
            <w:tcW w:w="3055" w:type="dxa"/>
            <w:vMerge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 половина</w:t>
            </w:r>
          </w:p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дня</w:t>
            </w:r>
          </w:p>
        </w:tc>
        <w:tc>
          <w:tcPr>
            <w:tcW w:w="1842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2 половина</w:t>
            </w:r>
          </w:p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дня</w:t>
            </w:r>
          </w:p>
        </w:tc>
        <w:tc>
          <w:tcPr>
            <w:tcW w:w="2694" w:type="dxa"/>
            <w:vMerge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</w:tr>
      <w:tr w:rsidR="008A78E4" w:rsidRPr="0026502E" w:rsidTr="00213302">
        <w:tc>
          <w:tcPr>
            <w:tcW w:w="2593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1-ая младшая группа</w:t>
            </w:r>
          </w:p>
        </w:tc>
        <w:tc>
          <w:tcPr>
            <w:tcW w:w="2115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10 минут</w:t>
            </w:r>
          </w:p>
        </w:tc>
        <w:tc>
          <w:tcPr>
            <w:tcW w:w="3055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10 минут.</w:t>
            </w:r>
          </w:p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-</w:t>
            </w:r>
          </w:p>
        </w:tc>
        <w:tc>
          <w:tcPr>
            <w:tcW w:w="2694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 час 40 минут</w:t>
            </w:r>
          </w:p>
        </w:tc>
      </w:tr>
      <w:tr w:rsidR="008A78E4" w:rsidRPr="0026502E" w:rsidTr="00213302">
        <w:tc>
          <w:tcPr>
            <w:tcW w:w="2593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2-ая младшая группа</w:t>
            </w:r>
          </w:p>
        </w:tc>
        <w:tc>
          <w:tcPr>
            <w:tcW w:w="2115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15 минут</w:t>
            </w:r>
          </w:p>
        </w:tc>
        <w:tc>
          <w:tcPr>
            <w:tcW w:w="3055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10 минут.</w:t>
            </w:r>
          </w:p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-</w:t>
            </w:r>
          </w:p>
        </w:tc>
        <w:tc>
          <w:tcPr>
            <w:tcW w:w="2694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2 часа 45 минут</w:t>
            </w:r>
          </w:p>
        </w:tc>
      </w:tr>
      <w:tr w:rsidR="008A78E4" w:rsidRPr="0026502E" w:rsidTr="00213302">
        <w:tc>
          <w:tcPr>
            <w:tcW w:w="2593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Средняя  группа</w:t>
            </w:r>
          </w:p>
        </w:tc>
        <w:tc>
          <w:tcPr>
            <w:tcW w:w="2115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20 минут</w:t>
            </w:r>
          </w:p>
        </w:tc>
        <w:tc>
          <w:tcPr>
            <w:tcW w:w="3055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10 минут.</w:t>
            </w:r>
          </w:p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12</w:t>
            </w:r>
          </w:p>
        </w:tc>
        <w:tc>
          <w:tcPr>
            <w:tcW w:w="1842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4 часа</w:t>
            </w:r>
          </w:p>
        </w:tc>
      </w:tr>
      <w:tr w:rsidR="008A78E4" w:rsidRPr="0026502E" w:rsidTr="00213302">
        <w:trPr>
          <w:trHeight w:val="360"/>
        </w:trPr>
        <w:tc>
          <w:tcPr>
            <w:tcW w:w="2593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 xml:space="preserve">Старше – подготовительная к школе группа </w:t>
            </w:r>
          </w:p>
        </w:tc>
        <w:tc>
          <w:tcPr>
            <w:tcW w:w="2115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25 – 30 минут</w:t>
            </w:r>
          </w:p>
        </w:tc>
        <w:tc>
          <w:tcPr>
            <w:tcW w:w="3055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10 минут.</w:t>
            </w:r>
          </w:p>
          <w:p w:rsidR="008A78E4" w:rsidRPr="0026502E" w:rsidRDefault="008A78E4" w:rsidP="00213302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13/15</w:t>
            </w:r>
          </w:p>
        </w:tc>
        <w:tc>
          <w:tcPr>
            <w:tcW w:w="1842" w:type="dxa"/>
          </w:tcPr>
          <w:p w:rsidR="008A78E4" w:rsidRPr="0026502E" w:rsidRDefault="008A78E4" w:rsidP="00213302">
            <w:pPr>
              <w:jc w:val="center"/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1</w:t>
            </w:r>
          </w:p>
        </w:tc>
        <w:tc>
          <w:tcPr>
            <w:tcW w:w="2694" w:type="dxa"/>
          </w:tcPr>
          <w:p w:rsidR="008A78E4" w:rsidRPr="0026502E" w:rsidRDefault="008A78E4" w:rsidP="00213302">
            <w:pPr>
              <w:rPr>
                <w:rFonts w:ascii="Cambria" w:hAnsi="Cambria"/>
              </w:rPr>
            </w:pPr>
            <w:r w:rsidRPr="0026502E">
              <w:rPr>
                <w:rFonts w:ascii="Cambria" w:hAnsi="Cambria"/>
              </w:rPr>
              <w:t>5 час. 25 мин. – старшая                                 7 час. 30 мин. – подготов. гр.</w:t>
            </w:r>
          </w:p>
        </w:tc>
      </w:tr>
    </w:tbl>
    <w:p w:rsidR="008A78E4" w:rsidRPr="0026502E" w:rsidRDefault="008A78E4" w:rsidP="008A78E4">
      <w:pPr>
        <w:ind w:left="360"/>
        <w:rPr>
          <w:rFonts w:ascii="Cambria" w:hAnsi="Cambria"/>
        </w:rPr>
      </w:pPr>
    </w:p>
    <w:p w:rsidR="008A78E4" w:rsidRPr="0026502E" w:rsidRDefault="008A78E4" w:rsidP="008A78E4">
      <w:pPr>
        <w:rPr>
          <w:rFonts w:ascii="Cambria" w:hAnsi="Cambria"/>
        </w:rPr>
      </w:pPr>
    </w:p>
    <w:p w:rsidR="000A0E2D" w:rsidRDefault="000A0E2D"/>
    <w:sectPr w:rsidR="000A0E2D" w:rsidSect="00ED1102">
      <w:headerReference w:type="even" r:id="rId8"/>
      <w:headerReference w:type="default" r:id="rId9"/>
      <w:pgSz w:w="16838" w:h="11906" w:orient="landscape"/>
      <w:pgMar w:top="902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2E" w:rsidRDefault="00B07A2E">
      <w:r>
        <w:separator/>
      </w:r>
    </w:p>
  </w:endnote>
  <w:endnote w:type="continuationSeparator" w:id="1">
    <w:p w:rsidR="00B07A2E" w:rsidRDefault="00B0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2E" w:rsidRDefault="00B07A2E">
      <w:r>
        <w:separator/>
      </w:r>
    </w:p>
  </w:footnote>
  <w:footnote w:type="continuationSeparator" w:id="1">
    <w:p w:rsidR="00B07A2E" w:rsidRDefault="00B0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93" w:rsidRDefault="00A54EF4" w:rsidP="00352693">
    <w:pPr>
      <w:pStyle w:val="a5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 w:rsidR="008A78E4"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end"/>
    </w:r>
  </w:p>
  <w:p w:rsidR="00352693" w:rsidRDefault="00B07A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93" w:rsidRDefault="00A54EF4" w:rsidP="00352693">
    <w:pPr>
      <w:pStyle w:val="a5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 w:rsidR="008A78E4"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separate"/>
    </w:r>
    <w:r w:rsidR="006E469D">
      <w:rPr>
        <w:rStyle w:val="a7"/>
        <w:rFonts w:eastAsiaTheme="majorEastAsia"/>
        <w:noProof/>
      </w:rPr>
      <w:t>5</w:t>
    </w:r>
    <w:r>
      <w:rPr>
        <w:rStyle w:val="a7"/>
        <w:rFonts w:eastAsiaTheme="majorEastAsia"/>
      </w:rPr>
      <w:fldChar w:fldCharType="end"/>
    </w:r>
  </w:p>
  <w:p w:rsidR="00352693" w:rsidRDefault="00B07A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7361"/>
    <w:multiLevelType w:val="hybridMultilevel"/>
    <w:tmpl w:val="C7409986"/>
    <w:lvl w:ilvl="0" w:tplc="EC087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7724B4"/>
    <w:multiLevelType w:val="multilevel"/>
    <w:tmpl w:val="D92E5AB8"/>
    <w:lvl w:ilvl="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E00"/>
    <w:rsid w:val="00002683"/>
    <w:rsid w:val="00017578"/>
    <w:rsid w:val="000430EE"/>
    <w:rsid w:val="00047777"/>
    <w:rsid w:val="000524E8"/>
    <w:rsid w:val="00054C07"/>
    <w:rsid w:val="00061311"/>
    <w:rsid w:val="00064403"/>
    <w:rsid w:val="00070B73"/>
    <w:rsid w:val="00071528"/>
    <w:rsid w:val="00071F95"/>
    <w:rsid w:val="0008108A"/>
    <w:rsid w:val="000A0E2D"/>
    <w:rsid w:val="000A2FC9"/>
    <w:rsid w:val="000A733D"/>
    <w:rsid w:val="000B129B"/>
    <w:rsid w:val="000B12A3"/>
    <w:rsid w:val="000B14F3"/>
    <w:rsid w:val="000C0159"/>
    <w:rsid w:val="000C3CBB"/>
    <w:rsid w:val="000C55EE"/>
    <w:rsid w:val="000E4205"/>
    <w:rsid w:val="000F00C1"/>
    <w:rsid w:val="00102431"/>
    <w:rsid w:val="001039B3"/>
    <w:rsid w:val="00104A77"/>
    <w:rsid w:val="001169FF"/>
    <w:rsid w:val="0013063C"/>
    <w:rsid w:val="0013124E"/>
    <w:rsid w:val="001441FB"/>
    <w:rsid w:val="00145115"/>
    <w:rsid w:val="00145210"/>
    <w:rsid w:val="00164864"/>
    <w:rsid w:val="00167678"/>
    <w:rsid w:val="00167F73"/>
    <w:rsid w:val="00180C29"/>
    <w:rsid w:val="00184321"/>
    <w:rsid w:val="00191306"/>
    <w:rsid w:val="00193567"/>
    <w:rsid w:val="001954F8"/>
    <w:rsid w:val="00195D46"/>
    <w:rsid w:val="001A44B8"/>
    <w:rsid w:val="001A50CF"/>
    <w:rsid w:val="001C0B9D"/>
    <w:rsid w:val="001C65EB"/>
    <w:rsid w:val="001D4543"/>
    <w:rsid w:val="001E5B13"/>
    <w:rsid w:val="001E5B56"/>
    <w:rsid w:val="001F004F"/>
    <w:rsid w:val="001F084E"/>
    <w:rsid w:val="001F108B"/>
    <w:rsid w:val="001F41D2"/>
    <w:rsid w:val="00202B72"/>
    <w:rsid w:val="00205B7D"/>
    <w:rsid w:val="00205F7E"/>
    <w:rsid w:val="002061D2"/>
    <w:rsid w:val="00206A57"/>
    <w:rsid w:val="0021235C"/>
    <w:rsid w:val="00224C95"/>
    <w:rsid w:val="00234F37"/>
    <w:rsid w:val="002369BC"/>
    <w:rsid w:val="00241A22"/>
    <w:rsid w:val="00241C64"/>
    <w:rsid w:val="00242801"/>
    <w:rsid w:val="00242CC2"/>
    <w:rsid w:val="0024385B"/>
    <w:rsid w:val="00251FC6"/>
    <w:rsid w:val="00257DBE"/>
    <w:rsid w:val="002623A7"/>
    <w:rsid w:val="00262F9E"/>
    <w:rsid w:val="0026682C"/>
    <w:rsid w:val="00286CB6"/>
    <w:rsid w:val="002878E6"/>
    <w:rsid w:val="00294A6B"/>
    <w:rsid w:val="002964D9"/>
    <w:rsid w:val="00296871"/>
    <w:rsid w:val="002A40AE"/>
    <w:rsid w:val="002A5CF4"/>
    <w:rsid w:val="002A7D60"/>
    <w:rsid w:val="002B1535"/>
    <w:rsid w:val="002B727A"/>
    <w:rsid w:val="002C13E9"/>
    <w:rsid w:val="002C549B"/>
    <w:rsid w:val="002C6183"/>
    <w:rsid w:val="002D260C"/>
    <w:rsid w:val="002D3BD6"/>
    <w:rsid w:val="002E5552"/>
    <w:rsid w:val="002F3DB4"/>
    <w:rsid w:val="002F48C6"/>
    <w:rsid w:val="003023B4"/>
    <w:rsid w:val="003044AC"/>
    <w:rsid w:val="00310673"/>
    <w:rsid w:val="00313BCE"/>
    <w:rsid w:val="003358B2"/>
    <w:rsid w:val="003370CD"/>
    <w:rsid w:val="0034393D"/>
    <w:rsid w:val="003543EC"/>
    <w:rsid w:val="00357DB7"/>
    <w:rsid w:val="003633F9"/>
    <w:rsid w:val="00373582"/>
    <w:rsid w:val="003822D4"/>
    <w:rsid w:val="00395876"/>
    <w:rsid w:val="003A54D1"/>
    <w:rsid w:val="003B224E"/>
    <w:rsid w:val="003B5AEF"/>
    <w:rsid w:val="003D292A"/>
    <w:rsid w:val="003D320E"/>
    <w:rsid w:val="003D406D"/>
    <w:rsid w:val="003D40B5"/>
    <w:rsid w:val="003F197C"/>
    <w:rsid w:val="0040144C"/>
    <w:rsid w:val="004033D3"/>
    <w:rsid w:val="00405B83"/>
    <w:rsid w:val="00407159"/>
    <w:rsid w:val="00415C55"/>
    <w:rsid w:val="004228B7"/>
    <w:rsid w:val="00422BC8"/>
    <w:rsid w:val="004230FF"/>
    <w:rsid w:val="00436A93"/>
    <w:rsid w:val="00444369"/>
    <w:rsid w:val="00447289"/>
    <w:rsid w:val="00453355"/>
    <w:rsid w:val="00456BC6"/>
    <w:rsid w:val="004630EA"/>
    <w:rsid w:val="00471FDD"/>
    <w:rsid w:val="00477E67"/>
    <w:rsid w:val="00487F2D"/>
    <w:rsid w:val="004A033B"/>
    <w:rsid w:val="004A2528"/>
    <w:rsid w:val="004A3229"/>
    <w:rsid w:val="004A377D"/>
    <w:rsid w:val="004B3D7A"/>
    <w:rsid w:val="004B4A50"/>
    <w:rsid w:val="004B6E53"/>
    <w:rsid w:val="004B7836"/>
    <w:rsid w:val="004D2271"/>
    <w:rsid w:val="004F0631"/>
    <w:rsid w:val="0050069F"/>
    <w:rsid w:val="00500F94"/>
    <w:rsid w:val="005010F4"/>
    <w:rsid w:val="005068D2"/>
    <w:rsid w:val="00513337"/>
    <w:rsid w:val="00514089"/>
    <w:rsid w:val="00520EE5"/>
    <w:rsid w:val="00522308"/>
    <w:rsid w:val="00523E0E"/>
    <w:rsid w:val="005264C6"/>
    <w:rsid w:val="005424B2"/>
    <w:rsid w:val="00543AAB"/>
    <w:rsid w:val="00546294"/>
    <w:rsid w:val="0055682E"/>
    <w:rsid w:val="00561B17"/>
    <w:rsid w:val="00565237"/>
    <w:rsid w:val="0056659F"/>
    <w:rsid w:val="00567787"/>
    <w:rsid w:val="00567B95"/>
    <w:rsid w:val="00597FA0"/>
    <w:rsid w:val="005A0754"/>
    <w:rsid w:val="005A22E5"/>
    <w:rsid w:val="005A2CB2"/>
    <w:rsid w:val="005A4DDC"/>
    <w:rsid w:val="005A4FC6"/>
    <w:rsid w:val="005B5020"/>
    <w:rsid w:val="005B7B25"/>
    <w:rsid w:val="005C2F0D"/>
    <w:rsid w:val="005C427F"/>
    <w:rsid w:val="005D692B"/>
    <w:rsid w:val="005E479D"/>
    <w:rsid w:val="005E788D"/>
    <w:rsid w:val="005F4BB2"/>
    <w:rsid w:val="005F5850"/>
    <w:rsid w:val="006039AF"/>
    <w:rsid w:val="00607741"/>
    <w:rsid w:val="00607CF7"/>
    <w:rsid w:val="00614C09"/>
    <w:rsid w:val="00617FFA"/>
    <w:rsid w:val="00645021"/>
    <w:rsid w:val="00650296"/>
    <w:rsid w:val="006545A3"/>
    <w:rsid w:val="0065686F"/>
    <w:rsid w:val="00656B65"/>
    <w:rsid w:val="00656E2C"/>
    <w:rsid w:val="006636D5"/>
    <w:rsid w:val="00676C00"/>
    <w:rsid w:val="00680127"/>
    <w:rsid w:val="006823B6"/>
    <w:rsid w:val="006832C7"/>
    <w:rsid w:val="00686954"/>
    <w:rsid w:val="0069319A"/>
    <w:rsid w:val="006963C6"/>
    <w:rsid w:val="006A7189"/>
    <w:rsid w:val="006B243D"/>
    <w:rsid w:val="006B3D0C"/>
    <w:rsid w:val="006C61AD"/>
    <w:rsid w:val="006C7E00"/>
    <w:rsid w:val="006E469D"/>
    <w:rsid w:val="006F7D13"/>
    <w:rsid w:val="00707CA8"/>
    <w:rsid w:val="007117B4"/>
    <w:rsid w:val="00712013"/>
    <w:rsid w:val="007123C0"/>
    <w:rsid w:val="0071360B"/>
    <w:rsid w:val="00724ABB"/>
    <w:rsid w:val="00725256"/>
    <w:rsid w:val="00727CDD"/>
    <w:rsid w:val="00741088"/>
    <w:rsid w:val="007419BE"/>
    <w:rsid w:val="00744A7D"/>
    <w:rsid w:val="00744E91"/>
    <w:rsid w:val="0075514E"/>
    <w:rsid w:val="007579DA"/>
    <w:rsid w:val="00770E2D"/>
    <w:rsid w:val="007731CF"/>
    <w:rsid w:val="00777D25"/>
    <w:rsid w:val="00781669"/>
    <w:rsid w:val="00783657"/>
    <w:rsid w:val="007A2A29"/>
    <w:rsid w:val="007A45A3"/>
    <w:rsid w:val="007B27DB"/>
    <w:rsid w:val="007B44BD"/>
    <w:rsid w:val="007B4678"/>
    <w:rsid w:val="007E1708"/>
    <w:rsid w:val="007E1C34"/>
    <w:rsid w:val="007E695A"/>
    <w:rsid w:val="007F100A"/>
    <w:rsid w:val="007F12D5"/>
    <w:rsid w:val="007F29AC"/>
    <w:rsid w:val="00802BF8"/>
    <w:rsid w:val="00810F54"/>
    <w:rsid w:val="0081385C"/>
    <w:rsid w:val="00816E4B"/>
    <w:rsid w:val="00820E10"/>
    <w:rsid w:val="0082284A"/>
    <w:rsid w:val="008249B5"/>
    <w:rsid w:val="008417B8"/>
    <w:rsid w:val="008519C6"/>
    <w:rsid w:val="00851D02"/>
    <w:rsid w:val="00853B78"/>
    <w:rsid w:val="00860198"/>
    <w:rsid w:val="00866610"/>
    <w:rsid w:val="00866E9D"/>
    <w:rsid w:val="00870E58"/>
    <w:rsid w:val="008734C5"/>
    <w:rsid w:val="00880A72"/>
    <w:rsid w:val="0089270F"/>
    <w:rsid w:val="008A78E4"/>
    <w:rsid w:val="008B1294"/>
    <w:rsid w:val="008B2851"/>
    <w:rsid w:val="008C37D0"/>
    <w:rsid w:val="008C3A25"/>
    <w:rsid w:val="008C74C9"/>
    <w:rsid w:val="008C7A05"/>
    <w:rsid w:val="008D1087"/>
    <w:rsid w:val="008D2D94"/>
    <w:rsid w:val="008E0940"/>
    <w:rsid w:val="008F69AE"/>
    <w:rsid w:val="00904D89"/>
    <w:rsid w:val="009128E7"/>
    <w:rsid w:val="009212A7"/>
    <w:rsid w:val="009215E2"/>
    <w:rsid w:val="00924345"/>
    <w:rsid w:val="00931DE1"/>
    <w:rsid w:val="00932081"/>
    <w:rsid w:val="0094236B"/>
    <w:rsid w:val="00945CE5"/>
    <w:rsid w:val="00946FE5"/>
    <w:rsid w:val="00956E12"/>
    <w:rsid w:val="00965A20"/>
    <w:rsid w:val="009777AE"/>
    <w:rsid w:val="00983B79"/>
    <w:rsid w:val="009873E0"/>
    <w:rsid w:val="00995103"/>
    <w:rsid w:val="00995E09"/>
    <w:rsid w:val="009A0BA9"/>
    <w:rsid w:val="009A235A"/>
    <w:rsid w:val="009A3E17"/>
    <w:rsid w:val="009A56F5"/>
    <w:rsid w:val="009B1D15"/>
    <w:rsid w:val="009B653A"/>
    <w:rsid w:val="009C1D2F"/>
    <w:rsid w:val="009C69C5"/>
    <w:rsid w:val="009D0EEA"/>
    <w:rsid w:val="009D257E"/>
    <w:rsid w:val="009D7821"/>
    <w:rsid w:val="009E2D20"/>
    <w:rsid w:val="009E4B75"/>
    <w:rsid w:val="009E61D1"/>
    <w:rsid w:val="009F1784"/>
    <w:rsid w:val="009F2FC9"/>
    <w:rsid w:val="009F4A1B"/>
    <w:rsid w:val="00A03549"/>
    <w:rsid w:val="00A110E7"/>
    <w:rsid w:val="00A163E3"/>
    <w:rsid w:val="00A4306B"/>
    <w:rsid w:val="00A46390"/>
    <w:rsid w:val="00A53B3A"/>
    <w:rsid w:val="00A54651"/>
    <w:rsid w:val="00A54EF4"/>
    <w:rsid w:val="00A6041A"/>
    <w:rsid w:val="00A643DC"/>
    <w:rsid w:val="00A65759"/>
    <w:rsid w:val="00A66C2F"/>
    <w:rsid w:val="00A8010E"/>
    <w:rsid w:val="00A809C9"/>
    <w:rsid w:val="00A814EA"/>
    <w:rsid w:val="00A85ABC"/>
    <w:rsid w:val="00A958E0"/>
    <w:rsid w:val="00AA402E"/>
    <w:rsid w:val="00AB79D8"/>
    <w:rsid w:val="00AE2A00"/>
    <w:rsid w:val="00AF36FB"/>
    <w:rsid w:val="00AF4D1C"/>
    <w:rsid w:val="00AF58C1"/>
    <w:rsid w:val="00AF5C73"/>
    <w:rsid w:val="00B00445"/>
    <w:rsid w:val="00B008E1"/>
    <w:rsid w:val="00B07A2E"/>
    <w:rsid w:val="00B232CB"/>
    <w:rsid w:val="00B2705C"/>
    <w:rsid w:val="00B40040"/>
    <w:rsid w:val="00B5150D"/>
    <w:rsid w:val="00B535DB"/>
    <w:rsid w:val="00B56918"/>
    <w:rsid w:val="00B577BF"/>
    <w:rsid w:val="00B65757"/>
    <w:rsid w:val="00B66482"/>
    <w:rsid w:val="00B73F4C"/>
    <w:rsid w:val="00B80B6F"/>
    <w:rsid w:val="00B829D6"/>
    <w:rsid w:val="00B86454"/>
    <w:rsid w:val="00B9364D"/>
    <w:rsid w:val="00BA1D98"/>
    <w:rsid w:val="00BA31A5"/>
    <w:rsid w:val="00BA7A57"/>
    <w:rsid w:val="00BB3135"/>
    <w:rsid w:val="00BB6F57"/>
    <w:rsid w:val="00BC089E"/>
    <w:rsid w:val="00BC1C7F"/>
    <w:rsid w:val="00BC40EF"/>
    <w:rsid w:val="00BD346A"/>
    <w:rsid w:val="00BE1589"/>
    <w:rsid w:val="00BE23F1"/>
    <w:rsid w:val="00BE605D"/>
    <w:rsid w:val="00BF0948"/>
    <w:rsid w:val="00BF132D"/>
    <w:rsid w:val="00BF6291"/>
    <w:rsid w:val="00BF6663"/>
    <w:rsid w:val="00C041D5"/>
    <w:rsid w:val="00C13EEA"/>
    <w:rsid w:val="00C2402D"/>
    <w:rsid w:val="00C24C1E"/>
    <w:rsid w:val="00C34711"/>
    <w:rsid w:val="00C4109B"/>
    <w:rsid w:val="00C47E09"/>
    <w:rsid w:val="00C52459"/>
    <w:rsid w:val="00C61FAB"/>
    <w:rsid w:val="00C63F53"/>
    <w:rsid w:val="00C64A9E"/>
    <w:rsid w:val="00C6665D"/>
    <w:rsid w:val="00C705BD"/>
    <w:rsid w:val="00C70801"/>
    <w:rsid w:val="00C71683"/>
    <w:rsid w:val="00C72E65"/>
    <w:rsid w:val="00C74008"/>
    <w:rsid w:val="00CA0A8C"/>
    <w:rsid w:val="00CB05A7"/>
    <w:rsid w:val="00CB49BD"/>
    <w:rsid w:val="00CB688C"/>
    <w:rsid w:val="00CE0242"/>
    <w:rsid w:val="00CF0745"/>
    <w:rsid w:val="00CF48D2"/>
    <w:rsid w:val="00CF6E9D"/>
    <w:rsid w:val="00CF7FC2"/>
    <w:rsid w:val="00D00D85"/>
    <w:rsid w:val="00D018BC"/>
    <w:rsid w:val="00D06E99"/>
    <w:rsid w:val="00D11D50"/>
    <w:rsid w:val="00D26C59"/>
    <w:rsid w:val="00D30565"/>
    <w:rsid w:val="00D50C5D"/>
    <w:rsid w:val="00D5132A"/>
    <w:rsid w:val="00D51932"/>
    <w:rsid w:val="00D5688A"/>
    <w:rsid w:val="00D62E1E"/>
    <w:rsid w:val="00D630F6"/>
    <w:rsid w:val="00D70E71"/>
    <w:rsid w:val="00D76E88"/>
    <w:rsid w:val="00D94834"/>
    <w:rsid w:val="00DA1B91"/>
    <w:rsid w:val="00DC5654"/>
    <w:rsid w:val="00DD1558"/>
    <w:rsid w:val="00DD3D7C"/>
    <w:rsid w:val="00DD4C8D"/>
    <w:rsid w:val="00DD4F7A"/>
    <w:rsid w:val="00DD53AF"/>
    <w:rsid w:val="00DE4347"/>
    <w:rsid w:val="00DE4DDA"/>
    <w:rsid w:val="00DE50AA"/>
    <w:rsid w:val="00DE68D0"/>
    <w:rsid w:val="00DF4574"/>
    <w:rsid w:val="00E0172B"/>
    <w:rsid w:val="00E1124C"/>
    <w:rsid w:val="00E22FB8"/>
    <w:rsid w:val="00E24A98"/>
    <w:rsid w:val="00E304A4"/>
    <w:rsid w:val="00E32B2C"/>
    <w:rsid w:val="00E41A1C"/>
    <w:rsid w:val="00E41C86"/>
    <w:rsid w:val="00E44978"/>
    <w:rsid w:val="00E64F4C"/>
    <w:rsid w:val="00E6586D"/>
    <w:rsid w:val="00E72C62"/>
    <w:rsid w:val="00E742EA"/>
    <w:rsid w:val="00E75420"/>
    <w:rsid w:val="00E85C72"/>
    <w:rsid w:val="00E86326"/>
    <w:rsid w:val="00E86BCA"/>
    <w:rsid w:val="00E960EF"/>
    <w:rsid w:val="00EA02F5"/>
    <w:rsid w:val="00EB7248"/>
    <w:rsid w:val="00ED2294"/>
    <w:rsid w:val="00EE3F8E"/>
    <w:rsid w:val="00EE4F7C"/>
    <w:rsid w:val="00EF08BA"/>
    <w:rsid w:val="00F027E6"/>
    <w:rsid w:val="00F039E0"/>
    <w:rsid w:val="00F154A4"/>
    <w:rsid w:val="00F20EE5"/>
    <w:rsid w:val="00F31EF9"/>
    <w:rsid w:val="00F36376"/>
    <w:rsid w:val="00F3652C"/>
    <w:rsid w:val="00F405A9"/>
    <w:rsid w:val="00F42F5F"/>
    <w:rsid w:val="00F47B5C"/>
    <w:rsid w:val="00F52A62"/>
    <w:rsid w:val="00F57CB0"/>
    <w:rsid w:val="00F6180B"/>
    <w:rsid w:val="00F640D3"/>
    <w:rsid w:val="00F71398"/>
    <w:rsid w:val="00F84187"/>
    <w:rsid w:val="00F86797"/>
    <w:rsid w:val="00F87ADE"/>
    <w:rsid w:val="00F96412"/>
    <w:rsid w:val="00FA0A1A"/>
    <w:rsid w:val="00FA48C9"/>
    <w:rsid w:val="00FA6AE1"/>
    <w:rsid w:val="00FB087A"/>
    <w:rsid w:val="00FB2B24"/>
    <w:rsid w:val="00FB2C03"/>
    <w:rsid w:val="00FB40AC"/>
    <w:rsid w:val="00FB75F1"/>
    <w:rsid w:val="00FB7B09"/>
    <w:rsid w:val="00FC28C8"/>
    <w:rsid w:val="00FD6774"/>
    <w:rsid w:val="00FE5E52"/>
    <w:rsid w:val="00FE6BCA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2B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rsid w:val="008A7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A7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A78E4"/>
  </w:style>
  <w:style w:type="paragraph" w:styleId="a8">
    <w:name w:val="Balloon Text"/>
    <w:basedOn w:val="a"/>
    <w:link w:val="a9"/>
    <w:uiPriority w:val="99"/>
    <w:semiHidden/>
    <w:unhideWhenUsed/>
    <w:rsid w:val="00A814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4E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6F7D1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F7D1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2B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rsid w:val="008A7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A7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A78E4"/>
  </w:style>
  <w:style w:type="paragraph" w:styleId="a8">
    <w:name w:val="Balloon Text"/>
    <w:basedOn w:val="a"/>
    <w:link w:val="a9"/>
    <w:uiPriority w:val="99"/>
    <w:semiHidden/>
    <w:unhideWhenUsed/>
    <w:rsid w:val="00A814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4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2024-08-22T12:42:00Z</cp:lastPrinted>
  <dcterms:created xsi:type="dcterms:W3CDTF">2020-09-04T08:11:00Z</dcterms:created>
  <dcterms:modified xsi:type="dcterms:W3CDTF">2024-09-04T06:57:00Z</dcterms:modified>
</cp:coreProperties>
</file>